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333" w:rsidRPr="00EE2333" w:rsidRDefault="00EE2333" w:rsidP="00EE2333">
      <w:pPr>
        <w:spacing w:after="240" w:line="360" w:lineRule="auto"/>
        <w:rPr>
          <w:rFonts w:ascii="Arial" w:eastAsia="Times New Roman" w:hAnsi="Arial" w:cs="Arial"/>
          <w:color w:val="000000"/>
          <w:sz w:val="18"/>
          <w:szCs w:val="18"/>
        </w:rPr>
      </w:pPr>
      <w:r w:rsidRPr="00EE2333">
        <w:rPr>
          <w:rFonts w:ascii="Georgia" w:eastAsia="Times New Roman" w:hAnsi="Georgia" w:cs="Arial"/>
          <w:b/>
          <w:bCs/>
          <w:color w:val="5B89AD"/>
          <w:sz w:val="21"/>
          <w:szCs w:val="21"/>
          <w:bdr w:val="none" w:sz="0" w:space="0" w:color="auto" w:frame="1"/>
        </w:rPr>
        <w:t>Ministry's of Finance statment about the national budget for 2004</w:t>
      </w:r>
    </w:p>
    <w:p w:rsidR="00EE2333" w:rsidRPr="00EE2333" w:rsidRDefault="00EE2333" w:rsidP="00EE2333">
      <w:pPr>
        <w:spacing w:before="100" w:beforeAutospacing="1" w:after="100" w:afterAutospacing="1" w:line="360" w:lineRule="auto"/>
        <w:rPr>
          <w:rFonts w:ascii="Times New Roman" w:eastAsia="Times New Roman" w:hAnsi="Times New Roman" w:cs="Times New Roman"/>
          <w:sz w:val="24"/>
          <w:szCs w:val="24"/>
        </w:rPr>
      </w:pPr>
      <w:r w:rsidRPr="00EE2333">
        <w:rPr>
          <w:rFonts w:ascii="Arial" w:eastAsia="Times New Roman" w:hAnsi="Arial" w:cs="Arial"/>
          <w:color w:val="000000"/>
          <w:sz w:val="18"/>
          <w:szCs w:val="18"/>
        </w:rPr>
        <w:t>This Press Release contains the actual outcome for fiscal year 1423/1424 (2003), highlights for the new budget for fiscal year 1424/1425 (2004), and recent economic developments.</w:t>
      </w:r>
    </w:p>
    <w:p w:rsidR="00EE2333" w:rsidRPr="00EE2333" w:rsidRDefault="00EE2333" w:rsidP="00EE2333">
      <w:pPr>
        <w:spacing w:after="0" w:line="360" w:lineRule="auto"/>
        <w:rPr>
          <w:rFonts w:ascii="Arial" w:eastAsia="Times New Roman" w:hAnsi="Arial" w:cs="Arial"/>
          <w:color w:val="000000"/>
          <w:sz w:val="18"/>
          <w:szCs w:val="18"/>
        </w:rPr>
      </w:pPr>
    </w:p>
    <w:p w:rsidR="00EE2333" w:rsidRPr="00EE2333" w:rsidRDefault="00EE2333" w:rsidP="00EE2333">
      <w:pPr>
        <w:spacing w:before="100" w:beforeAutospacing="1" w:after="100" w:afterAutospacing="1" w:line="360" w:lineRule="auto"/>
        <w:jc w:val="center"/>
        <w:rPr>
          <w:rFonts w:ascii="Times New Roman" w:eastAsia="Times New Roman" w:hAnsi="Times New Roman" w:cs="Times New Roman"/>
          <w:sz w:val="24"/>
          <w:szCs w:val="24"/>
        </w:rPr>
      </w:pPr>
      <w:r w:rsidRPr="00EE2333">
        <w:rPr>
          <w:rFonts w:ascii="Arial" w:eastAsia="Times New Roman" w:hAnsi="Arial" w:cs="Arial"/>
          <w:color w:val="000000"/>
          <w:sz w:val="18"/>
          <w:szCs w:val="18"/>
        </w:rPr>
        <w:t>The Outcome for Fiscal Year 1423/1424 (2003)</w:t>
      </w:r>
    </w:p>
    <w:p w:rsidR="00EE2333" w:rsidRPr="00EE2333" w:rsidRDefault="00EE2333" w:rsidP="00EE2333">
      <w:pPr>
        <w:spacing w:before="100" w:beforeAutospacing="1" w:after="100" w:afterAutospacing="1" w:line="360" w:lineRule="auto"/>
        <w:rPr>
          <w:rFonts w:ascii="Arial" w:eastAsia="Times New Roman" w:hAnsi="Arial" w:cs="Arial"/>
          <w:color w:val="000000"/>
          <w:sz w:val="18"/>
          <w:szCs w:val="18"/>
        </w:rPr>
      </w:pPr>
      <w:r w:rsidRPr="00EE2333">
        <w:rPr>
          <w:rFonts w:ascii="Arial" w:eastAsia="Times New Roman" w:hAnsi="Arial" w:cs="Arial"/>
          <w:color w:val="000000"/>
          <w:sz w:val="18"/>
          <w:szCs w:val="18"/>
        </w:rPr>
        <w:t>The Ministry of Finance expects revenues to be SR 295 billions and expenditures to be SR 250 billions in 2003. There have been some increases in certain expenditures related to developments in the regional and domestic security situations in 2003, and in expenditures related to the settlements of some late payments. The remaining revenue is used to retire part of the domestic debt.</w:t>
      </w:r>
      <w:r w:rsidRPr="00EE2333">
        <w:rPr>
          <w:rFonts w:ascii="Arial" w:eastAsia="Times New Roman" w:hAnsi="Arial" w:cs="Arial"/>
          <w:color w:val="000000"/>
          <w:sz w:val="18"/>
          <w:szCs w:val="18"/>
        </w:rPr>
        <w:br/>
        <w:t xml:space="preserve">The National Budget for 1424/1425 (2004) </w:t>
      </w:r>
      <w:proofErr w:type="gramStart"/>
      <w:r w:rsidRPr="00EE2333">
        <w:rPr>
          <w:rFonts w:ascii="Arial" w:eastAsia="Times New Roman" w:hAnsi="Arial" w:cs="Arial"/>
          <w:color w:val="000000"/>
          <w:sz w:val="18"/>
          <w:szCs w:val="18"/>
        </w:rPr>
        <w:t>Some</w:t>
      </w:r>
      <w:proofErr w:type="gramEnd"/>
      <w:r w:rsidRPr="00EE2333">
        <w:rPr>
          <w:rFonts w:ascii="Arial" w:eastAsia="Times New Roman" w:hAnsi="Arial" w:cs="Arial"/>
          <w:color w:val="000000"/>
          <w:sz w:val="18"/>
          <w:szCs w:val="18"/>
        </w:rPr>
        <w:t xml:space="preserve"> of the main features of the 2004 budget include: </w:t>
      </w:r>
    </w:p>
    <w:p w:rsidR="00EE2333" w:rsidRPr="00EE2333" w:rsidRDefault="00EE2333" w:rsidP="00EE2333">
      <w:pPr>
        <w:numPr>
          <w:ilvl w:val="1"/>
          <w:numId w:val="1"/>
        </w:numPr>
        <w:spacing w:before="100" w:beforeAutospacing="1" w:after="100" w:afterAutospacing="1" w:line="360" w:lineRule="auto"/>
        <w:rPr>
          <w:rFonts w:ascii="Times New Roman" w:eastAsia="Times New Roman" w:hAnsi="Times New Roman" w:cs="Times New Roman"/>
          <w:sz w:val="24"/>
          <w:szCs w:val="24"/>
        </w:rPr>
      </w:pPr>
      <w:r w:rsidRPr="00EE2333">
        <w:rPr>
          <w:rFonts w:ascii="Arial" w:eastAsia="Times New Roman" w:hAnsi="Arial" w:cs="Arial"/>
          <w:color w:val="000000"/>
          <w:sz w:val="18"/>
          <w:szCs w:val="18"/>
        </w:rPr>
        <w:t>Total revenues for fiscal year 2004 are projected at SR 200 billions.</w:t>
      </w:r>
    </w:p>
    <w:p w:rsidR="00EE2333" w:rsidRPr="00EE2333" w:rsidRDefault="00EE2333" w:rsidP="00EE2333">
      <w:pPr>
        <w:numPr>
          <w:ilvl w:val="1"/>
          <w:numId w:val="1"/>
        </w:numPr>
        <w:spacing w:before="100" w:beforeAutospacing="1" w:after="100" w:afterAutospacing="1" w:line="360" w:lineRule="auto"/>
        <w:rPr>
          <w:rFonts w:ascii="Arial" w:eastAsia="Times New Roman" w:hAnsi="Arial" w:cs="Arial"/>
          <w:color w:val="000000"/>
          <w:sz w:val="18"/>
          <w:szCs w:val="18"/>
        </w:rPr>
      </w:pPr>
      <w:r w:rsidRPr="00EE2333">
        <w:rPr>
          <w:rFonts w:ascii="Arial" w:eastAsia="Times New Roman" w:hAnsi="Arial" w:cs="Arial"/>
          <w:color w:val="000000"/>
          <w:sz w:val="18"/>
          <w:szCs w:val="18"/>
        </w:rPr>
        <w:t>Government expenditure for fiscal year 2004 is budgeted at SR 230 billions.</w:t>
      </w:r>
    </w:p>
    <w:p w:rsidR="00EE2333" w:rsidRPr="00EE2333" w:rsidRDefault="00EE2333" w:rsidP="00EE2333">
      <w:pPr>
        <w:numPr>
          <w:ilvl w:val="1"/>
          <w:numId w:val="1"/>
        </w:numPr>
        <w:spacing w:before="100" w:beforeAutospacing="1" w:after="100" w:afterAutospacing="1" w:line="360" w:lineRule="auto"/>
        <w:rPr>
          <w:rFonts w:ascii="Arial" w:eastAsia="Times New Roman" w:hAnsi="Arial" w:cs="Arial"/>
          <w:color w:val="000000"/>
          <w:sz w:val="18"/>
          <w:szCs w:val="18"/>
        </w:rPr>
      </w:pPr>
      <w:r w:rsidRPr="00EE2333">
        <w:rPr>
          <w:rFonts w:ascii="Arial" w:eastAsia="Times New Roman" w:hAnsi="Arial" w:cs="Arial"/>
          <w:color w:val="000000"/>
          <w:sz w:val="18"/>
          <w:szCs w:val="18"/>
        </w:rPr>
        <w:t>The budget for next year includes new projects amounting to SR 41.6 billions, mostly in the areas of education, health, social development, roads, municipalities and water services.</w:t>
      </w:r>
    </w:p>
    <w:p w:rsidR="00EE2333" w:rsidRPr="00EE2333" w:rsidRDefault="00EE2333" w:rsidP="00EE2333">
      <w:pPr>
        <w:spacing w:after="0" w:line="360" w:lineRule="auto"/>
        <w:rPr>
          <w:rFonts w:ascii="Arial" w:eastAsia="Times New Roman" w:hAnsi="Arial" w:cs="Arial"/>
          <w:color w:val="000000"/>
          <w:sz w:val="18"/>
          <w:szCs w:val="18"/>
        </w:rPr>
      </w:pPr>
    </w:p>
    <w:p w:rsidR="00EE2333" w:rsidRPr="00EE2333" w:rsidRDefault="00EE2333" w:rsidP="00EE2333">
      <w:pPr>
        <w:spacing w:before="100" w:beforeAutospacing="1" w:after="100" w:afterAutospacing="1" w:line="360" w:lineRule="auto"/>
        <w:jc w:val="center"/>
        <w:rPr>
          <w:rFonts w:ascii="Times New Roman" w:eastAsia="Times New Roman" w:hAnsi="Times New Roman" w:cs="Times New Roman"/>
          <w:sz w:val="24"/>
          <w:szCs w:val="24"/>
        </w:rPr>
      </w:pPr>
      <w:r w:rsidRPr="00EE2333">
        <w:rPr>
          <w:rFonts w:ascii="Georgia" w:eastAsia="Times New Roman" w:hAnsi="Georgia" w:cs="Arial"/>
          <w:b/>
          <w:bCs/>
          <w:color w:val="5B89AD"/>
          <w:sz w:val="21"/>
          <w:szCs w:val="21"/>
          <w:bdr w:val="none" w:sz="0" w:space="0" w:color="auto" w:frame="1"/>
        </w:rPr>
        <w:t xml:space="preserve">Appropriations </w:t>
      </w:r>
    </w:p>
    <w:p w:rsidR="00EE2333" w:rsidRPr="00EE2333" w:rsidRDefault="00EE2333" w:rsidP="00EE2333">
      <w:pPr>
        <w:spacing w:before="100" w:beforeAutospacing="1" w:after="100" w:afterAutospacing="1" w:line="360" w:lineRule="auto"/>
        <w:rPr>
          <w:rFonts w:ascii="Arial" w:eastAsia="Times New Roman" w:hAnsi="Arial" w:cs="Arial"/>
          <w:color w:val="000000"/>
          <w:sz w:val="18"/>
          <w:szCs w:val="18"/>
        </w:rPr>
      </w:pPr>
      <w:r w:rsidRPr="00EE2333">
        <w:rPr>
          <w:rFonts w:ascii="Arial" w:eastAsia="Times New Roman" w:hAnsi="Arial" w:cs="Arial"/>
          <w:color w:val="000000"/>
          <w:sz w:val="18"/>
          <w:szCs w:val="18"/>
        </w:rPr>
        <w:t>Annualized appropriations for the main development and public service sectors for 1424/1425 (2004) are as follows:</w:t>
      </w:r>
    </w:p>
    <w:p w:rsidR="00EE2333" w:rsidRPr="00EE2333" w:rsidRDefault="00EE2333" w:rsidP="00EE2333">
      <w:pPr>
        <w:numPr>
          <w:ilvl w:val="1"/>
          <w:numId w:val="2"/>
        </w:numPr>
        <w:spacing w:before="100" w:beforeAutospacing="1" w:after="100" w:afterAutospacing="1" w:line="360" w:lineRule="auto"/>
        <w:rPr>
          <w:rFonts w:ascii="Arial" w:eastAsia="Times New Roman" w:hAnsi="Arial" w:cs="Arial"/>
          <w:color w:val="000000"/>
          <w:sz w:val="18"/>
          <w:szCs w:val="18"/>
        </w:rPr>
      </w:pPr>
      <w:r w:rsidRPr="00EE2333">
        <w:rPr>
          <w:rFonts w:ascii="Arial" w:eastAsia="Times New Roman" w:hAnsi="Arial" w:cs="Arial"/>
          <w:color w:val="000000"/>
          <w:sz w:val="18"/>
          <w:szCs w:val="18"/>
        </w:rPr>
        <w:t>SR 63.7 billions for education, including technical and vocational trainings.</w:t>
      </w:r>
    </w:p>
    <w:p w:rsidR="00EE2333" w:rsidRPr="00EE2333" w:rsidRDefault="00EE2333" w:rsidP="00EE2333">
      <w:pPr>
        <w:numPr>
          <w:ilvl w:val="1"/>
          <w:numId w:val="2"/>
        </w:numPr>
        <w:spacing w:before="100" w:beforeAutospacing="1" w:after="100" w:afterAutospacing="1" w:line="360" w:lineRule="auto"/>
        <w:rPr>
          <w:rFonts w:ascii="Arial" w:eastAsia="Times New Roman" w:hAnsi="Arial" w:cs="Arial"/>
          <w:color w:val="000000"/>
          <w:sz w:val="18"/>
          <w:szCs w:val="18"/>
        </w:rPr>
      </w:pPr>
      <w:r w:rsidRPr="00EE2333">
        <w:rPr>
          <w:rFonts w:ascii="Arial" w:eastAsia="Times New Roman" w:hAnsi="Arial" w:cs="Arial"/>
          <w:color w:val="000000"/>
          <w:sz w:val="18"/>
          <w:szCs w:val="18"/>
        </w:rPr>
        <w:t>SR 24.3 billions for health services and social developments.</w:t>
      </w:r>
    </w:p>
    <w:p w:rsidR="00EE2333" w:rsidRPr="00EE2333" w:rsidRDefault="00EE2333" w:rsidP="00EE2333">
      <w:pPr>
        <w:numPr>
          <w:ilvl w:val="1"/>
          <w:numId w:val="2"/>
        </w:numPr>
        <w:spacing w:before="100" w:beforeAutospacing="1" w:after="100" w:afterAutospacing="1" w:line="360" w:lineRule="auto"/>
        <w:rPr>
          <w:rFonts w:ascii="Arial" w:eastAsia="Times New Roman" w:hAnsi="Arial" w:cs="Arial"/>
          <w:color w:val="000000"/>
          <w:sz w:val="18"/>
          <w:szCs w:val="18"/>
        </w:rPr>
      </w:pPr>
      <w:r w:rsidRPr="00EE2333">
        <w:rPr>
          <w:rFonts w:ascii="Arial" w:eastAsia="Times New Roman" w:hAnsi="Arial" w:cs="Arial"/>
          <w:color w:val="000000"/>
          <w:sz w:val="18"/>
          <w:szCs w:val="18"/>
        </w:rPr>
        <w:t>SR 8.6 billions for municipality services.</w:t>
      </w:r>
    </w:p>
    <w:p w:rsidR="00EE2333" w:rsidRPr="00EE2333" w:rsidRDefault="00EE2333" w:rsidP="00EE2333">
      <w:pPr>
        <w:numPr>
          <w:ilvl w:val="1"/>
          <w:numId w:val="2"/>
        </w:numPr>
        <w:spacing w:before="100" w:beforeAutospacing="1" w:after="100" w:afterAutospacing="1" w:line="360" w:lineRule="auto"/>
        <w:rPr>
          <w:rFonts w:ascii="Arial" w:eastAsia="Times New Roman" w:hAnsi="Arial" w:cs="Arial"/>
          <w:color w:val="000000"/>
          <w:sz w:val="18"/>
          <w:szCs w:val="18"/>
        </w:rPr>
      </w:pPr>
      <w:r w:rsidRPr="00EE2333">
        <w:rPr>
          <w:rFonts w:ascii="Arial" w:eastAsia="Times New Roman" w:hAnsi="Arial" w:cs="Arial"/>
          <w:color w:val="000000"/>
          <w:sz w:val="18"/>
          <w:szCs w:val="18"/>
        </w:rPr>
        <w:t>SR 7.3 billions for transportation and telecommunication.</w:t>
      </w:r>
    </w:p>
    <w:p w:rsidR="00EE2333" w:rsidRPr="00EE2333" w:rsidRDefault="00EE2333" w:rsidP="00EE2333">
      <w:pPr>
        <w:numPr>
          <w:ilvl w:val="1"/>
          <w:numId w:val="2"/>
        </w:numPr>
        <w:spacing w:before="100" w:beforeAutospacing="1" w:after="100" w:afterAutospacing="1" w:line="360" w:lineRule="auto"/>
        <w:rPr>
          <w:rFonts w:ascii="Arial" w:eastAsia="Times New Roman" w:hAnsi="Arial" w:cs="Arial"/>
          <w:color w:val="000000"/>
          <w:sz w:val="18"/>
          <w:szCs w:val="18"/>
        </w:rPr>
      </w:pPr>
      <w:r w:rsidRPr="00EE2333">
        <w:rPr>
          <w:rFonts w:ascii="Arial" w:eastAsia="Times New Roman" w:hAnsi="Arial" w:cs="Arial"/>
          <w:color w:val="000000"/>
          <w:sz w:val="18"/>
          <w:szCs w:val="18"/>
        </w:rPr>
        <w:t>SR 15.1 billions for other infrastructural developments, especially in the fields of water, industry, and agriculture.</w:t>
      </w:r>
    </w:p>
    <w:p w:rsidR="00EE2333" w:rsidRPr="00EE2333" w:rsidRDefault="00EE2333" w:rsidP="00EE2333">
      <w:pPr>
        <w:spacing w:after="0" w:line="360" w:lineRule="auto"/>
        <w:rPr>
          <w:rFonts w:ascii="Arial" w:eastAsia="Times New Roman" w:hAnsi="Arial" w:cs="Arial"/>
          <w:color w:val="000000"/>
          <w:sz w:val="18"/>
          <w:szCs w:val="18"/>
        </w:rPr>
      </w:pPr>
    </w:p>
    <w:p w:rsidR="00EE2333" w:rsidRPr="00EE2333" w:rsidRDefault="00EE2333" w:rsidP="00EE2333">
      <w:pPr>
        <w:spacing w:before="100" w:beforeAutospacing="1" w:after="100" w:afterAutospacing="1" w:line="360" w:lineRule="auto"/>
        <w:jc w:val="center"/>
        <w:rPr>
          <w:rFonts w:ascii="Arial" w:eastAsia="Times New Roman" w:hAnsi="Arial" w:cs="Arial"/>
          <w:color w:val="000000"/>
          <w:sz w:val="18"/>
          <w:szCs w:val="18"/>
        </w:rPr>
      </w:pPr>
      <w:r w:rsidRPr="00EE2333">
        <w:rPr>
          <w:rFonts w:ascii="Georgia" w:eastAsia="Times New Roman" w:hAnsi="Georgia" w:cs="Arial"/>
          <w:b/>
          <w:bCs/>
          <w:color w:val="5B89AD"/>
          <w:sz w:val="21"/>
          <w:szCs w:val="21"/>
          <w:bdr w:val="none" w:sz="0" w:space="0" w:color="auto" w:frame="1"/>
        </w:rPr>
        <w:t>Specialized Development Institutions and Government financing programs</w:t>
      </w:r>
    </w:p>
    <w:p w:rsidR="00EE2333" w:rsidRPr="00EE2333" w:rsidRDefault="00EE2333" w:rsidP="00EE2333">
      <w:pPr>
        <w:spacing w:before="100" w:beforeAutospacing="1" w:after="100" w:afterAutospacing="1" w:line="360" w:lineRule="auto"/>
        <w:rPr>
          <w:rFonts w:ascii="Arial" w:eastAsia="Times New Roman" w:hAnsi="Arial" w:cs="Arial"/>
          <w:color w:val="000000"/>
          <w:sz w:val="18"/>
          <w:szCs w:val="18"/>
        </w:rPr>
      </w:pPr>
      <w:r w:rsidRPr="00EE2333">
        <w:rPr>
          <w:rFonts w:ascii="Arial" w:eastAsia="Times New Roman" w:hAnsi="Arial" w:cs="Arial"/>
          <w:color w:val="000000"/>
          <w:sz w:val="18"/>
          <w:szCs w:val="18"/>
        </w:rPr>
        <w:t>The Specialized Development Institutions (the Industrial Development Fund, the Agricultural Bank, the Real Estate Development Fund, the Credit Bank, and the Public Investment Fund) will continue to be active in providing credits to projects and services in the areas of industry, agriculture, and real estate. These credits are projected to reach SR 10.6 billions in 2004.</w:t>
      </w:r>
    </w:p>
    <w:p w:rsidR="00EE2333" w:rsidRPr="00EE2333" w:rsidRDefault="00EE2333" w:rsidP="00EE2333">
      <w:pPr>
        <w:spacing w:before="100" w:beforeAutospacing="1" w:after="100" w:afterAutospacing="1" w:line="360" w:lineRule="auto"/>
        <w:rPr>
          <w:rFonts w:ascii="Arial" w:eastAsia="Times New Roman" w:hAnsi="Arial" w:cs="Arial"/>
          <w:color w:val="000000"/>
          <w:sz w:val="18"/>
          <w:szCs w:val="18"/>
        </w:rPr>
      </w:pPr>
      <w:r w:rsidRPr="00EE2333">
        <w:rPr>
          <w:rFonts w:ascii="Arial" w:eastAsia="Times New Roman" w:hAnsi="Arial" w:cs="Arial"/>
          <w:color w:val="000000"/>
          <w:sz w:val="18"/>
          <w:szCs w:val="18"/>
        </w:rPr>
        <w:lastRenderedPageBreak/>
        <w:t>The new budget also includes appropriations for government lending programs for private universities, colleges, and schools, as well as a program for loan guarantees for small and medium enterprises (SME's) to enable them to get the needed financing on appropriate terms. The program will be implemented by the Industrial Development Fund and the guarantees will be provided by the Ministry of Finance and local banking institutions.</w:t>
      </w:r>
    </w:p>
    <w:p w:rsidR="00EE2333" w:rsidRPr="00EE2333" w:rsidRDefault="00EE2333" w:rsidP="00EE2333">
      <w:pPr>
        <w:spacing w:after="0" w:line="360" w:lineRule="auto"/>
        <w:rPr>
          <w:rFonts w:ascii="Arial" w:eastAsia="Times New Roman" w:hAnsi="Arial" w:cs="Arial"/>
          <w:color w:val="000000"/>
          <w:sz w:val="18"/>
          <w:szCs w:val="18"/>
        </w:rPr>
      </w:pPr>
    </w:p>
    <w:p w:rsidR="00EE2333" w:rsidRPr="00EE2333" w:rsidRDefault="00EE2333" w:rsidP="00EE2333">
      <w:pPr>
        <w:spacing w:before="100" w:beforeAutospacing="1" w:after="100" w:afterAutospacing="1" w:line="360" w:lineRule="auto"/>
        <w:jc w:val="center"/>
        <w:rPr>
          <w:rFonts w:ascii="Arial" w:eastAsia="Times New Roman" w:hAnsi="Arial" w:cs="Arial"/>
          <w:color w:val="000000"/>
          <w:sz w:val="18"/>
          <w:szCs w:val="18"/>
        </w:rPr>
      </w:pPr>
      <w:r w:rsidRPr="00EE2333">
        <w:rPr>
          <w:rFonts w:ascii="Georgia" w:eastAsia="Times New Roman" w:hAnsi="Georgia" w:cs="Arial"/>
          <w:b/>
          <w:bCs/>
          <w:color w:val="5B89AD"/>
          <w:sz w:val="21"/>
          <w:szCs w:val="21"/>
          <w:bdr w:val="none" w:sz="0" w:space="0" w:color="auto" w:frame="1"/>
        </w:rPr>
        <w:t>Economic Developments in 2003</w:t>
      </w:r>
    </w:p>
    <w:p w:rsidR="00EE2333" w:rsidRPr="00EE2333" w:rsidRDefault="00EE2333" w:rsidP="00EE2333">
      <w:pPr>
        <w:spacing w:before="100" w:beforeAutospacing="1" w:after="100" w:afterAutospacing="1" w:line="360" w:lineRule="auto"/>
        <w:rPr>
          <w:rFonts w:ascii="Arial" w:eastAsia="Times New Roman" w:hAnsi="Arial" w:cs="Arial"/>
          <w:color w:val="000000"/>
          <w:sz w:val="18"/>
          <w:szCs w:val="18"/>
        </w:rPr>
      </w:pPr>
      <w:r w:rsidRPr="00EE2333">
        <w:rPr>
          <w:rFonts w:ascii="Arial" w:eastAsia="Times New Roman" w:hAnsi="Arial" w:cs="Arial"/>
          <w:b/>
          <w:bCs/>
          <w:color w:val="000000"/>
          <w:sz w:val="18"/>
          <w:szCs w:val="18"/>
        </w:rPr>
        <w:t>1- Gross Domestic Product</w:t>
      </w:r>
    </w:p>
    <w:p w:rsidR="00EE2333" w:rsidRPr="00EE2333" w:rsidRDefault="00EE2333" w:rsidP="00EE2333">
      <w:pPr>
        <w:spacing w:before="100" w:beforeAutospacing="1" w:after="100" w:afterAutospacing="1" w:line="360" w:lineRule="auto"/>
        <w:rPr>
          <w:rFonts w:ascii="Arial" w:eastAsia="Times New Roman" w:hAnsi="Arial" w:cs="Arial"/>
          <w:color w:val="000000"/>
          <w:sz w:val="18"/>
          <w:szCs w:val="18"/>
        </w:rPr>
      </w:pPr>
      <w:r w:rsidRPr="00EE2333">
        <w:rPr>
          <w:rFonts w:ascii="Arial" w:eastAsia="Times New Roman" w:hAnsi="Arial" w:cs="Arial"/>
          <w:color w:val="000000"/>
          <w:sz w:val="18"/>
          <w:szCs w:val="18"/>
        </w:rPr>
        <w:t>GDP is estimated to have grown by 12 percent in current prices and 6.4 percent in constant prices in 2003, reaching SR (792) billions. The increase in oil prices and quantities was a major contributing factor to this outcome, as the oil sector was expected to have grown by 22.9 percent in current prices.</w:t>
      </w:r>
    </w:p>
    <w:p w:rsidR="00EE2333" w:rsidRPr="00EE2333" w:rsidRDefault="00EE2333" w:rsidP="00EE2333">
      <w:pPr>
        <w:spacing w:before="100" w:beforeAutospacing="1" w:after="100" w:afterAutospacing="1" w:line="360" w:lineRule="auto"/>
        <w:rPr>
          <w:rFonts w:ascii="Arial" w:eastAsia="Times New Roman" w:hAnsi="Arial" w:cs="Arial"/>
          <w:color w:val="000000"/>
          <w:sz w:val="18"/>
          <w:szCs w:val="18"/>
        </w:rPr>
      </w:pPr>
      <w:r w:rsidRPr="00EE2333">
        <w:rPr>
          <w:rFonts w:ascii="Arial" w:eastAsia="Times New Roman" w:hAnsi="Arial" w:cs="Arial"/>
          <w:color w:val="000000"/>
          <w:sz w:val="18"/>
          <w:szCs w:val="18"/>
        </w:rPr>
        <w:t>Private sector GDP is estimated to have grown by 3.7 percent in current prices and 3.4 in real terms. Non-oil industrial sector is estimated to have grown by 3.9 percent; construction sector by 2.8 percent; electricity, gas, and water sector by 6.2 percent; transport and communication sector by 4.3 percent; and wholesale, retail, restaurants, and hotels by 4.4 in real prices.</w:t>
      </w:r>
    </w:p>
    <w:p w:rsidR="00EE2333" w:rsidRPr="00EE2333" w:rsidRDefault="00EE2333" w:rsidP="00EE2333">
      <w:pPr>
        <w:spacing w:before="100" w:beforeAutospacing="1" w:after="100" w:afterAutospacing="1" w:line="360" w:lineRule="auto"/>
        <w:rPr>
          <w:rFonts w:ascii="Arial" w:eastAsia="Times New Roman" w:hAnsi="Arial" w:cs="Arial"/>
          <w:color w:val="000000"/>
          <w:sz w:val="18"/>
          <w:szCs w:val="18"/>
        </w:rPr>
      </w:pPr>
      <w:r w:rsidRPr="00EE2333">
        <w:rPr>
          <w:rFonts w:ascii="Arial" w:eastAsia="Times New Roman" w:hAnsi="Arial" w:cs="Arial"/>
          <w:color w:val="000000"/>
          <w:sz w:val="18"/>
          <w:szCs w:val="18"/>
        </w:rPr>
        <w:t>The robust growth in the private sector has been accompanied by a number of factors that have enhanced confidence in the national economy and should continue to have a positive impact on private sector growth. Among these factors are the sovereign credit rating by Standard &amp; Poor's to the Kingdom (with A+ long-term local currency and A long-term foreign currency grades), the custom union among the GCC countries, the signed and upcoming agreements on natural gas exploration, private sector involvement in the power and water projects, and the IPO of part of the Saudi Telecommunication Company's (STC) shares.</w:t>
      </w:r>
    </w:p>
    <w:p w:rsidR="00EE2333" w:rsidRPr="00EE2333" w:rsidRDefault="00EE2333" w:rsidP="00EE2333">
      <w:pPr>
        <w:spacing w:before="100" w:beforeAutospacing="1" w:after="100" w:afterAutospacing="1" w:line="360" w:lineRule="auto"/>
        <w:rPr>
          <w:rFonts w:ascii="Arial" w:eastAsia="Times New Roman" w:hAnsi="Arial" w:cs="Arial"/>
          <w:color w:val="000000"/>
          <w:sz w:val="18"/>
          <w:szCs w:val="18"/>
        </w:rPr>
      </w:pPr>
      <w:r w:rsidRPr="00EE2333">
        <w:rPr>
          <w:rFonts w:ascii="Arial" w:eastAsia="Times New Roman" w:hAnsi="Arial" w:cs="Arial"/>
          <w:b/>
          <w:bCs/>
          <w:color w:val="000000"/>
          <w:sz w:val="18"/>
          <w:szCs w:val="18"/>
        </w:rPr>
        <w:t>2 - General Price Level</w:t>
      </w:r>
    </w:p>
    <w:p w:rsidR="00EE2333" w:rsidRPr="00EE2333" w:rsidRDefault="00EE2333" w:rsidP="00EE2333">
      <w:pPr>
        <w:spacing w:before="100" w:beforeAutospacing="1" w:after="100" w:afterAutospacing="1" w:line="360" w:lineRule="auto"/>
        <w:rPr>
          <w:rFonts w:ascii="Arial" w:eastAsia="Times New Roman" w:hAnsi="Arial" w:cs="Arial"/>
          <w:color w:val="000000"/>
          <w:sz w:val="18"/>
          <w:szCs w:val="18"/>
        </w:rPr>
      </w:pPr>
      <w:r w:rsidRPr="00EE2333">
        <w:rPr>
          <w:rFonts w:ascii="Arial" w:eastAsia="Times New Roman" w:hAnsi="Arial" w:cs="Arial"/>
          <w:color w:val="000000"/>
          <w:sz w:val="18"/>
          <w:szCs w:val="18"/>
        </w:rPr>
        <w:t>Inflation, as measured by the cost of living index, is estimated to have increased by 0.51 percent in 2003, while the non-oil GDP deflator has shown a small increase of 0.29 percent.</w:t>
      </w:r>
    </w:p>
    <w:p w:rsidR="00EE2333" w:rsidRPr="00EE2333" w:rsidRDefault="00EE2333" w:rsidP="00EE2333">
      <w:pPr>
        <w:spacing w:before="100" w:beforeAutospacing="1" w:after="100" w:afterAutospacing="1" w:line="360" w:lineRule="auto"/>
        <w:rPr>
          <w:rFonts w:ascii="Arial" w:eastAsia="Times New Roman" w:hAnsi="Arial" w:cs="Arial"/>
          <w:color w:val="000000"/>
          <w:sz w:val="18"/>
          <w:szCs w:val="18"/>
        </w:rPr>
      </w:pPr>
      <w:r w:rsidRPr="00EE2333">
        <w:rPr>
          <w:rFonts w:ascii="Arial" w:eastAsia="Times New Roman" w:hAnsi="Arial" w:cs="Arial"/>
          <w:b/>
          <w:bCs/>
          <w:color w:val="000000"/>
          <w:sz w:val="18"/>
          <w:szCs w:val="18"/>
        </w:rPr>
        <w:t>3 - Balance of Payments</w:t>
      </w:r>
    </w:p>
    <w:p w:rsidR="00EE2333" w:rsidRPr="00EE2333" w:rsidRDefault="00EE2333" w:rsidP="00EE2333">
      <w:pPr>
        <w:spacing w:before="100" w:beforeAutospacing="1" w:after="100" w:afterAutospacing="1" w:line="360" w:lineRule="auto"/>
        <w:rPr>
          <w:rFonts w:ascii="Arial" w:eastAsia="Times New Roman" w:hAnsi="Arial" w:cs="Arial"/>
          <w:color w:val="000000"/>
          <w:sz w:val="18"/>
          <w:szCs w:val="18"/>
        </w:rPr>
      </w:pPr>
      <w:r w:rsidRPr="00EE2333">
        <w:rPr>
          <w:rFonts w:ascii="Arial" w:eastAsia="Times New Roman" w:hAnsi="Arial" w:cs="Arial"/>
          <w:color w:val="000000"/>
          <w:sz w:val="18"/>
          <w:szCs w:val="18"/>
        </w:rPr>
        <w:t>According to SAMA preliminary data, current account is estimated to have recorded a surplus amounting to SR 101.9 billions in 2003 compared to 44.5 billions in 2002. Non-oil exports are estimated to have grown by 1.6 percent in 2003, totaling SR 33 billions and representing 10 percent of total exports.</w:t>
      </w:r>
    </w:p>
    <w:p w:rsidR="00EE2333" w:rsidRPr="00EE2333" w:rsidRDefault="00EE2333" w:rsidP="00EE2333">
      <w:pPr>
        <w:spacing w:before="100" w:beforeAutospacing="1" w:after="100" w:afterAutospacing="1" w:line="360" w:lineRule="auto"/>
        <w:rPr>
          <w:rFonts w:ascii="Arial" w:eastAsia="Times New Roman" w:hAnsi="Arial" w:cs="Arial"/>
          <w:color w:val="000000"/>
          <w:sz w:val="18"/>
          <w:szCs w:val="18"/>
        </w:rPr>
      </w:pPr>
      <w:r w:rsidRPr="00EE2333">
        <w:rPr>
          <w:rFonts w:ascii="Arial" w:eastAsia="Times New Roman" w:hAnsi="Arial" w:cs="Arial"/>
          <w:b/>
          <w:bCs/>
          <w:color w:val="000000"/>
          <w:sz w:val="18"/>
          <w:szCs w:val="18"/>
        </w:rPr>
        <w:t>4 - Money and Banking</w:t>
      </w:r>
    </w:p>
    <w:p w:rsidR="00EE2333" w:rsidRPr="00EE2333" w:rsidRDefault="00EE2333" w:rsidP="00EE2333">
      <w:pPr>
        <w:spacing w:before="100" w:beforeAutospacing="1" w:after="100" w:afterAutospacing="1" w:line="360" w:lineRule="auto"/>
        <w:rPr>
          <w:rFonts w:ascii="Arial" w:eastAsia="Times New Roman" w:hAnsi="Arial" w:cs="Arial"/>
          <w:color w:val="000000"/>
          <w:sz w:val="18"/>
          <w:szCs w:val="18"/>
        </w:rPr>
      </w:pPr>
      <w:r w:rsidRPr="00EE2333">
        <w:rPr>
          <w:rFonts w:ascii="Arial" w:eastAsia="Times New Roman" w:hAnsi="Arial" w:cs="Arial"/>
          <w:color w:val="000000"/>
          <w:sz w:val="18"/>
          <w:szCs w:val="18"/>
        </w:rPr>
        <w:t xml:space="preserve">The government financial and monetary policies continue to be governed by the objective of maintaining stable prices and exchange rate. The broad money supply during the first ten months of 2003 grew by 4.2 percent compared to 11.8 percent in the same period of the pervious year. With regard to the banking sector, bank deposits recorded a </w:t>
      </w:r>
      <w:r w:rsidRPr="00EE2333">
        <w:rPr>
          <w:rFonts w:ascii="Arial" w:eastAsia="Times New Roman" w:hAnsi="Arial" w:cs="Arial"/>
          <w:color w:val="000000"/>
          <w:sz w:val="18"/>
          <w:szCs w:val="18"/>
        </w:rPr>
        <w:lastRenderedPageBreak/>
        <w:t>growth of 4.5 percent during the first ten months of 2003, total banks claims on public and private sectors increased by 12.3 percent; with their capital and reserves increasing by 2.9 percent and profits rising by 7.4 percent in the same period.</w:t>
      </w:r>
    </w:p>
    <w:p w:rsidR="00EE2333" w:rsidRPr="00EE2333" w:rsidRDefault="00EE2333" w:rsidP="00EE2333">
      <w:pPr>
        <w:spacing w:before="100" w:beforeAutospacing="1" w:after="100" w:afterAutospacing="1" w:line="360" w:lineRule="auto"/>
        <w:rPr>
          <w:rFonts w:ascii="Arial" w:eastAsia="Times New Roman" w:hAnsi="Arial" w:cs="Arial"/>
          <w:color w:val="000000"/>
          <w:sz w:val="18"/>
          <w:szCs w:val="18"/>
        </w:rPr>
      </w:pPr>
      <w:r w:rsidRPr="00EE2333">
        <w:rPr>
          <w:rFonts w:ascii="Arial" w:eastAsia="Times New Roman" w:hAnsi="Arial" w:cs="Arial"/>
          <w:b/>
          <w:bCs/>
          <w:color w:val="000000"/>
          <w:sz w:val="18"/>
          <w:szCs w:val="18"/>
        </w:rPr>
        <w:t>5 - Stock Market</w:t>
      </w:r>
    </w:p>
    <w:p w:rsidR="00EE2333" w:rsidRPr="00EE2333" w:rsidRDefault="00EE2333" w:rsidP="00EE2333">
      <w:pPr>
        <w:spacing w:before="100" w:beforeAutospacing="1" w:after="100" w:afterAutospacing="1" w:line="360" w:lineRule="auto"/>
        <w:rPr>
          <w:rFonts w:ascii="Arial" w:eastAsia="Times New Roman" w:hAnsi="Arial" w:cs="Arial"/>
          <w:color w:val="000000"/>
          <w:sz w:val="18"/>
          <w:szCs w:val="18"/>
        </w:rPr>
      </w:pPr>
      <w:r w:rsidRPr="00EE2333">
        <w:rPr>
          <w:rFonts w:ascii="Arial" w:eastAsia="Times New Roman" w:hAnsi="Arial" w:cs="Arial"/>
          <w:color w:val="000000"/>
          <w:sz w:val="18"/>
          <w:szCs w:val="18"/>
        </w:rPr>
        <w:t xml:space="preserve">As a result of the partial sale of the STC shares and the substantial improvements in economic activities and investment environment, the stock market continued to improve during 2003. The National Share Index stood at 4384 as of December 11, 2003, compared to 2518 at the beginning of the year, increasing by more than 74 percent. Value of shares traded amounted to SR 537 billions at the end of November, 2003 compared to SR 134 billions in 2002. </w:t>
      </w:r>
    </w:p>
    <w:p w:rsidR="00A655AB" w:rsidRDefault="00A655AB">
      <w:bookmarkStart w:id="0" w:name="_GoBack"/>
      <w:bookmarkEnd w:id="0"/>
    </w:p>
    <w:sectPr w:rsidR="00A655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in;height:3in" o:bullet="t"/>
    </w:pict>
  </w:numPicBullet>
  <w:numPicBullet w:numPicBulletId="1">
    <w:pict>
      <v:shape id="_x0000_i1033" type="#_x0000_t75" style="width:3in;height:3in" o:bullet="t"/>
    </w:pict>
  </w:numPicBullet>
  <w:abstractNum w:abstractNumId="0">
    <w:nsid w:val="066619EB"/>
    <w:multiLevelType w:val="multilevel"/>
    <w:tmpl w:val="203E66E6"/>
    <w:lvl w:ilvl="0">
      <w:start w:val="1"/>
      <w:numFmt w:val="bullet"/>
      <w:lvlText w:val=""/>
      <w:lvlPicBulletId w:val="1"/>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F65F49"/>
    <w:multiLevelType w:val="multilevel"/>
    <w:tmpl w:val="995E2F18"/>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333"/>
    <w:rsid w:val="00A655AB"/>
    <w:rsid w:val="00EE23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xthead1">
    <w:name w:val="txthead1"/>
    <w:basedOn w:val="DefaultParagraphFont"/>
    <w:rsid w:val="00EE2333"/>
    <w:rPr>
      <w:rFonts w:ascii="Georgia" w:hAnsi="Georgia" w:hint="default"/>
      <w:b/>
      <w:bCs/>
      <w:color w:val="5B89AD"/>
      <w:sz w:val="21"/>
      <w:szCs w:val="21"/>
      <w:bdr w:val="none" w:sz="0" w:space="0" w:color="auto" w:frame="1"/>
    </w:rPr>
  </w:style>
  <w:style w:type="character" w:customStyle="1" w:styleId="txtnormal1">
    <w:name w:val="txtnormal1"/>
    <w:basedOn w:val="DefaultParagraphFont"/>
    <w:rsid w:val="00EE2333"/>
    <w:rPr>
      <w:rFonts w:ascii="Arial" w:hAnsi="Arial" w:cs="Arial" w:hint="default"/>
      <w:color w:val="000000"/>
      <w:sz w:val="18"/>
      <w:szCs w:val="18"/>
    </w:rPr>
  </w:style>
  <w:style w:type="paragraph" w:styleId="NormalWeb">
    <w:name w:val="Normal (Web)"/>
    <w:basedOn w:val="Normal"/>
    <w:uiPriority w:val="99"/>
    <w:semiHidden/>
    <w:unhideWhenUsed/>
    <w:rsid w:val="00EE233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E233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xthead1">
    <w:name w:val="txthead1"/>
    <w:basedOn w:val="DefaultParagraphFont"/>
    <w:rsid w:val="00EE2333"/>
    <w:rPr>
      <w:rFonts w:ascii="Georgia" w:hAnsi="Georgia" w:hint="default"/>
      <w:b/>
      <w:bCs/>
      <w:color w:val="5B89AD"/>
      <w:sz w:val="21"/>
      <w:szCs w:val="21"/>
      <w:bdr w:val="none" w:sz="0" w:space="0" w:color="auto" w:frame="1"/>
    </w:rPr>
  </w:style>
  <w:style w:type="character" w:customStyle="1" w:styleId="txtnormal1">
    <w:name w:val="txtnormal1"/>
    <w:basedOn w:val="DefaultParagraphFont"/>
    <w:rsid w:val="00EE2333"/>
    <w:rPr>
      <w:rFonts w:ascii="Arial" w:hAnsi="Arial" w:cs="Arial" w:hint="default"/>
      <w:color w:val="000000"/>
      <w:sz w:val="18"/>
      <w:szCs w:val="18"/>
    </w:rPr>
  </w:style>
  <w:style w:type="paragraph" w:styleId="NormalWeb">
    <w:name w:val="Normal (Web)"/>
    <w:basedOn w:val="Normal"/>
    <w:uiPriority w:val="99"/>
    <w:semiHidden/>
    <w:unhideWhenUsed/>
    <w:rsid w:val="00EE233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E23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6ECBAA7DE92E43B283328657B5EBC7" ma:contentTypeVersion="3" ma:contentTypeDescription="Create a new document." ma:contentTypeScope="" ma:versionID="94ec192e5850cbce798d267763d21ac2">
  <xsd:schema xmlns:xsd="http://www.w3.org/2001/XMLSchema" xmlns:xs="http://www.w3.org/2001/XMLSchema" xmlns:p="http://schemas.microsoft.com/office/2006/metadata/properties" xmlns:ns2="68ae47fd-249c-4f8e-b8d9-b7610a817fd9" xmlns:ns3="ba949aac-9d6d-44d1-825f-1a79ffc23bd0" targetNamespace="http://schemas.microsoft.com/office/2006/metadata/properties" ma:root="true" ma:fieldsID="403ecbf5523a158c4144b14218200edc" ns2:_="" ns3:_="">
    <xsd:import namespace="68ae47fd-249c-4f8e-b8d9-b7610a817fd9"/>
    <xsd:import namespace="ba949aac-9d6d-44d1-825f-1a79ffc23bd0"/>
    <xsd:element name="properties">
      <xsd:complexType>
        <xsd:sequence>
          <xsd:element name="documentManagement">
            <xsd:complexType>
              <xsd:all>
                <xsd:element ref="ns2:Ctegory"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ae47fd-249c-4f8e-b8d9-b7610a817fd9" elementFormDefault="qualified">
    <xsd:import namespace="http://schemas.microsoft.com/office/2006/documentManagement/types"/>
    <xsd:import namespace="http://schemas.microsoft.com/office/infopath/2007/PartnerControls"/>
    <xsd:element name="Ctegory" ma:index="8" nillable="true" ma:displayName="Ctegory" ma:default="Ministry's of Finance statment about the national budget for 2009" ma:format="Dropdown" ma:internalName="Ctegory">
      <xsd:simpleType>
        <xsd:restriction base="dms:Choice">
          <xsd:enumeration value="Ministry's of Finance statment about the national budget for 2013"/>
          <xsd:enumeration value="Ministry's of Finance statment about the national budget for 2012"/>
          <xsd:enumeration value="Ministry's of Finance statment about the national budget for 2011"/>
          <xsd:enumeration value="Ministry's of Finance statment about the national budget for 2009"/>
          <xsd:enumeration value="Ministry's of Finance statment about the national budget for 2008"/>
          <xsd:enumeration value="Ministry's of Finance statment about the national budget for 2007"/>
          <xsd:enumeration value="Ministry's of Finance statment about the national budget for 2006"/>
          <xsd:enumeration value="Ministry's of Finance statment about the national budget for 2005"/>
          <xsd:enumeration value="Ministry's of Finance statment about the national budget for 2004"/>
          <xsd:enumeration value="Ministry's of Finance statment about the national budget for 2014"/>
          <xsd:enumeration value="Ministry's of Finance statment about the national budget for 2015"/>
          <xsd:enumeration value="Ministry's of Finance statment about the national budget for 2016"/>
        </xsd:restriction>
      </xsd:simpleType>
    </xsd:element>
  </xsd:schema>
  <xsd:schema xmlns:xsd="http://www.w3.org/2001/XMLSchema" xmlns:xs="http://www.w3.org/2001/XMLSchema" xmlns:dms="http://schemas.microsoft.com/office/2006/documentManagement/types" xmlns:pc="http://schemas.microsoft.com/office/infopath/2007/PartnerControls" targetNamespace="ba949aac-9d6d-44d1-825f-1a79ffc23bd0"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0CE880D3241861488AD1515C087931B4" ma:contentTypeVersion="1" ma:contentTypeDescription="Create a new document." ma:contentTypeScope="" ma:versionID="264abbf8e6994cd43c58cd0ae1e1124c">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908447-7C41-4448-8D37-70E90DFC1BAB}"/>
</file>

<file path=customXml/itemProps2.xml><?xml version="1.0" encoding="utf-8"?>
<ds:datastoreItem xmlns:ds="http://schemas.openxmlformats.org/officeDocument/2006/customXml" ds:itemID="{F888E12A-5656-4AF7-B1AE-27F36E1A2F03}"/>
</file>

<file path=customXml/itemProps3.xml><?xml version="1.0" encoding="utf-8"?>
<ds:datastoreItem xmlns:ds="http://schemas.openxmlformats.org/officeDocument/2006/customXml" ds:itemID="{23482908-9CEB-4522-AA8D-08CB7113D9C0}"/>
</file>

<file path=customXml/itemProps4.xml><?xml version="1.0" encoding="utf-8"?>
<ds:datastoreItem xmlns:ds="http://schemas.openxmlformats.org/officeDocument/2006/customXml" ds:itemID="{3591C5F4-7DA9-43F1-8063-701CC2400A2A}"/>
</file>

<file path=docProps/app.xml><?xml version="1.0" encoding="utf-8"?>
<Properties xmlns="http://schemas.openxmlformats.org/officeDocument/2006/extended-properties" xmlns:vt="http://schemas.openxmlformats.org/officeDocument/2006/docPropsVTypes">
  <Template>Normal</Template>
  <TotalTime>0</TotalTime>
  <Pages>3</Pages>
  <Words>811</Words>
  <Characters>4629</Characters>
  <Application>Microsoft Office Word</Application>
  <DocSecurity>0</DocSecurity>
  <Lines>38</Lines>
  <Paragraphs>10</Paragraphs>
  <ScaleCrop>false</ScaleCrop>
  <Company/>
  <LinksUpToDate>false</LinksUpToDate>
  <CharactersWithSpaces>5430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Ministry's of Finance statment about the national budget for 2004</dc:title>
  <dc:creator>Yazan Massoud</dc:creator>
  <cp:lastModifiedBy>Yazan Massoud</cp:lastModifiedBy>
  <cp:revision>1</cp:revision>
  <dcterms:created xsi:type="dcterms:W3CDTF">2011-05-05T10:59:00Z</dcterms:created>
  <dcterms:modified xsi:type="dcterms:W3CDTF">2011-05-05T10:59:00Z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0x0101000CE880D3241861488AD1515C087931B4</vt:lpwstr>
  </property>
  <property fmtid="{D5CDD505-2E9C-101B-9397-08002B2CF9AE}" pid="3" name="_dlc_DocIdItemGuid">
    <vt:lpwstr>c3346c93-e768-4bff-8769-f1fba1119a7b</vt:lpwstr>
  </property>
</Properties>
</file>